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CA6035">
      <w:pPr>
        <w:ind w:firstLine="709"/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6" o:title=""/>
          </v:shape>
          <o:OLEObject Type="Embed" ProgID="Word.Picture.8" ShapeID="_x0000_i1025" DrawAspect="Content" ObjectID="_171722935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03739" w:rsidRDefault="00C0373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03739">
        <w:rPr>
          <w:sz w:val="28"/>
          <w:u w:val="single"/>
          <w:lang w:val="uk-UA"/>
        </w:rPr>
        <w:t>17.06.2022</w:t>
      </w:r>
      <w:r w:rsidR="005D5B8D" w:rsidRPr="00C03739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C03739">
        <w:rPr>
          <w:sz w:val="28"/>
          <w:u w:val="single"/>
        </w:rPr>
        <w:t>№ 13-13</w:t>
      </w:r>
      <w:r w:rsidRPr="00C03739">
        <w:rPr>
          <w:sz w:val="28"/>
          <w:u w:val="single"/>
          <w:lang w:val="uk-UA"/>
        </w:rPr>
        <w:t>/</w:t>
      </w:r>
      <w:r w:rsidRPr="00C03739">
        <w:rPr>
          <w:sz w:val="28"/>
          <w:u w:val="single"/>
          <w:lang w:val="en-US"/>
        </w:rPr>
        <w:t>VIII</w:t>
      </w:r>
    </w:p>
    <w:p w:rsidR="00CA6035" w:rsidRPr="00CA6035" w:rsidRDefault="00CA6035" w:rsidP="00CA6035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2D1D9C" w:rsidRDefault="00CA6035" w:rsidP="009C5DCE">
      <w:pPr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t xml:space="preserve">Про прийняття і передачу майна </w:t>
      </w:r>
    </w:p>
    <w:p w:rsidR="00CA6035" w:rsidRPr="00CA6035" w:rsidRDefault="00CA6035" w:rsidP="009C5DCE">
      <w:pPr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t>та продуктів харчування</w:t>
      </w:r>
    </w:p>
    <w:p w:rsidR="00CA6035" w:rsidRPr="00CA6035" w:rsidRDefault="00CA6035" w:rsidP="002D1D9C">
      <w:pPr>
        <w:spacing w:before="120"/>
        <w:ind w:right="-1"/>
        <w:jc w:val="both"/>
        <w:outlineLvl w:val="0"/>
        <w:rPr>
          <w:sz w:val="28"/>
          <w:lang w:val="uk-UA"/>
        </w:rPr>
      </w:pPr>
    </w:p>
    <w:p w:rsidR="00CA6035" w:rsidRPr="00CA6035" w:rsidRDefault="00CA6035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t xml:space="preserve">Відповідно до пункту 20 частини першої статті 43 Закону України "Про місцеве самоврядування в Україні", враховуючи рішення обласної ради від 16.12.2016 № 10-18/VIІ "Про управління суб’єктами та об’єктами спільної власності територіальних громад сіл, селищ, міст Черкаської області" (із змінами), від 26.11.2021 № 9-16/VIІІ "Про Перелік суб’єктів господарювання та об’єктів спільної власності територіальних громад сіл, селищ, міст Черкаської області", від 20.12.2019 № 34-31/VII "Про затвердження Положення про порядок передачі об’єктів права спільної власності територіальних громад сіл, селищ, міст Черкаської області", враховуючи рішення Ладижинської сільської ради Уманського району Черкаської області від 14.12.2021 № 13-3/VIIІ "Про передачу основних засобів, малоцінних необоротних матеріальних активів з балансу виконавчого комітету Ладижинської сільської ради у спільну власність територіальних громад сіл, селищ, міст Черкаської обласної ради на баланс комунального некомерційного підприємства "Обласний центр екстреної медичної допомоги та медицини катастроф Черкаської обласної ради", </w:t>
      </w:r>
      <w:r w:rsidR="008A1139" w:rsidRPr="00CA6035">
        <w:rPr>
          <w:sz w:val="28"/>
          <w:lang w:val="uk-UA"/>
        </w:rPr>
        <w:t>рішення Черкаської міської ради від 19.05.2022 № 24-16 «Про надання згоди на  безоплатне прийняття продуктів харчування на баланс комунального некомерційного підприємства «Третя Черкаська міська лікарня швидкої медичної допомоги</w:t>
      </w:r>
      <w:r w:rsidR="008A1139">
        <w:rPr>
          <w:sz w:val="28"/>
          <w:lang w:val="uk-UA"/>
        </w:rPr>
        <w:t xml:space="preserve">», </w:t>
      </w:r>
      <w:r w:rsidRPr="00CA6035">
        <w:rPr>
          <w:sz w:val="28"/>
          <w:lang w:val="uk-UA"/>
        </w:rPr>
        <w:t xml:space="preserve">звернення Ладижинської сільської ради Уманського району Черкаської області від 15.12.2021 № 708/02-25, від 20.12.2021 № 712/02-25, від 16.02.2022 № 48/02-25/02-11,  листи комунального некомерційного підприємства "Обласний центр екстреної медичної допомоги та медицини катастроф Черкаської обласної ради" від 10.01.2022 № 74, Управління охорони здоров’я Черкаської обласної державної адміністрації від 09.02.2022 </w:t>
      </w:r>
      <w:r w:rsidR="009C5DCE">
        <w:rPr>
          <w:sz w:val="28"/>
          <w:lang w:val="uk-UA"/>
        </w:rPr>
        <w:t xml:space="preserve">                                 </w:t>
      </w:r>
      <w:r w:rsidRPr="00CA6035">
        <w:rPr>
          <w:sz w:val="28"/>
          <w:lang w:val="uk-UA"/>
        </w:rPr>
        <w:t>№ 568/02/12-01-18, комунального некомерційного підприємства «Третя Черкаська міська лікарня швидкої медичної допомоги»</w:t>
      </w:r>
      <w:r w:rsidR="00E62D69" w:rsidRPr="00EB448E">
        <w:rPr>
          <w:sz w:val="28"/>
          <w:lang w:val="uk-UA"/>
        </w:rPr>
        <w:t xml:space="preserve"> </w:t>
      </w:r>
      <w:r w:rsidR="00E62D69" w:rsidRPr="00CA6035">
        <w:rPr>
          <w:sz w:val="28"/>
          <w:lang w:val="uk-UA"/>
        </w:rPr>
        <w:t>від 12.04.2022 № 498</w:t>
      </w:r>
      <w:r w:rsidRPr="00CA6035">
        <w:rPr>
          <w:sz w:val="28"/>
          <w:lang w:val="uk-UA"/>
        </w:rPr>
        <w:t>, Управління охорони здоров’я Черкаської обласної військової адміністрації від</w:t>
      </w:r>
      <w:r w:rsidR="00631578">
        <w:rPr>
          <w:sz w:val="28"/>
          <w:lang w:val="uk-UA"/>
        </w:rPr>
        <w:t xml:space="preserve"> 24.05.2022 № 1887/02/12-01-18</w:t>
      </w:r>
      <w:r w:rsidRPr="00CA6035">
        <w:rPr>
          <w:sz w:val="28"/>
          <w:lang w:val="uk-UA"/>
        </w:rPr>
        <w:t>, комунального некомерційного підприємства "Черкаський обласний протитуберкульозний диспансер Черкаської обласної ради</w:t>
      </w:r>
      <w:r w:rsidR="008A2809" w:rsidRPr="00631578">
        <w:rPr>
          <w:sz w:val="28"/>
          <w:lang w:val="uk-UA"/>
        </w:rPr>
        <w:t>»</w:t>
      </w:r>
      <w:r w:rsidR="00631578">
        <w:rPr>
          <w:sz w:val="28"/>
          <w:lang w:val="uk-UA"/>
        </w:rPr>
        <w:t xml:space="preserve"> від</w:t>
      </w:r>
      <w:r w:rsidR="008A2809" w:rsidRPr="00631578">
        <w:rPr>
          <w:sz w:val="28"/>
          <w:lang w:val="uk-UA"/>
        </w:rPr>
        <w:t xml:space="preserve"> </w:t>
      </w:r>
      <w:r w:rsidR="00631578" w:rsidRPr="00631578">
        <w:rPr>
          <w:sz w:val="28"/>
          <w:lang w:val="uk-UA"/>
        </w:rPr>
        <w:t>30.05.2022 № 300/01-19</w:t>
      </w:r>
      <w:r w:rsidRPr="00CA6035">
        <w:rPr>
          <w:sz w:val="28"/>
          <w:lang w:val="uk-UA"/>
        </w:rPr>
        <w:t>, обласна рада   в и р і ш и л а:</w:t>
      </w:r>
    </w:p>
    <w:p w:rsidR="00CA6035" w:rsidRPr="00CA6035" w:rsidRDefault="00CA6035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lastRenderedPageBreak/>
        <w:t>1. Прийняти:</w:t>
      </w:r>
    </w:p>
    <w:p w:rsidR="00CA6035" w:rsidRPr="00CA6035" w:rsidRDefault="00CA6035" w:rsidP="008A1139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t>із комунальної власності Ладижинської сільської ради Уманського району Черкаської області з балансу виконавчого комітету Ладижинської сільської ради у спільну власність територіальних громад сіл, селищ, міст Черкаської області на баланс комунального некомерційного підприємства "Обласний центр екстреної медичної допомоги та медицини катастроф Черкаської обласної ради":</w:t>
      </w:r>
    </w:p>
    <w:p w:rsidR="00CA6035" w:rsidRPr="00CA6035" w:rsidRDefault="008A2809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1</w:t>
      </w:r>
      <w:r w:rsidR="00CA6035" w:rsidRPr="00CA6035">
        <w:rPr>
          <w:sz w:val="28"/>
          <w:lang w:val="uk-UA"/>
        </w:rPr>
        <w:t>) саквояж алюмінієвий в кількості 1 одиниця, первісною вартістю 7390,00 грн (сім тисяч триста дев’яносто гривень 00 копійок), залишковою вартістю 7390,00 грн (сім тисяч триста дев’яносто гривень 00 копійок);</w:t>
      </w:r>
    </w:p>
    <w:p w:rsidR="00CA6035" w:rsidRPr="00CA6035" w:rsidRDefault="008A2809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2</w:t>
      </w:r>
      <w:r w:rsidR="00CA6035" w:rsidRPr="00CA6035">
        <w:rPr>
          <w:sz w:val="28"/>
          <w:lang w:val="uk-UA"/>
        </w:rPr>
        <w:t>) сумк</w:t>
      </w:r>
      <w:r w:rsidR="009C5DCE">
        <w:rPr>
          <w:sz w:val="28"/>
          <w:lang w:val="uk-UA"/>
        </w:rPr>
        <w:t>у</w:t>
      </w:r>
      <w:r w:rsidR="00CA6035" w:rsidRPr="00CA6035">
        <w:rPr>
          <w:sz w:val="28"/>
          <w:lang w:val="uk-UA"/>
        </w:rPr>
        <w:t xml:space="preserve"> медичн</w:t>
      </w:r>
      <w:r w:rsidR="009C5DCE">
        <w:rPr>
          <w:sz w:val="28"/>
          <w:lang w:val="uk-UA"/>
        </w:rPr>
        <w:t>у</w:t>
      </w:r>
      <w:r w:rsidR="00CA6035" w:rsidRPr="00CA6035">
        <w:rPr>
          <w:sz w:val="28"/>
          <w:lang w:val="uk-UA"/>
        </w:rPr>
        <w:t xml:space="preserve"> УМСПО-01-ПМ в кількості 2 одиниці, первісною вартістю за одиницю 7490,00 грн (сім тисяч чотириста дев’яносто гривень 00 копійок), залишковою вартістю за одиницю 7490,00 грн (сім тисяч чотириста дев’яносто гривень 00 копійок);</w:t>
      </w:r>
    </w:p>
    <w:p w:rsidR="00CA6035" w:rsidRPr="00CA6035" w:rsidRDefault="008A2809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3</w:t>
      </w:r>
      <w:r w:rsidR="00CA6035" w:rsidRPr="00CA6035">
        <w:rPr>
          <w:sz w:val="28"/>
          <w:lang w:val="uk-UA"/>
        </w:rPr>
        <w:t xml:space="preserve">) </w:t>
      </w:r>
      <w:proofErr w:type="spellStart"/>
      <w:r w:rsidR="00CA6035" w:rsidRPr="00CA6035">
        <w:rPr>
          <w:sz w:val="28"/>
          <w:lang w:val="uk-UA"/>
        </w:rPr>
        <w:t>кард</w:t>
      </w:r>
      <w:r w:rsidR="000D1AC3" w:rsidRPr="00EA5927">
        <w:rPr>
          <w:sz w:val="28"/>
          <w:lang w:val="uk-UA"/>
        </w:rPr>
        <w:t>і</w:t>
      </w:r>
      <w:r w:rsidR="00CA6035" w:rsidRPr="00CA6035">
        <w:rPr>
          <w:sz w:val="28"/>
          <w:lang w:val="uk-UA"/>
        </w:rPr>
        <w:t>одеф</w:t>
      </w:r>
      <w:r w:rsidR="000D1AC3" w:rsidRPr="00EA5927">
        <w:rPr>
          <w:sz w:val="28"/>
          <w:lang w:val="uk-UA"/>
        </w:rPr>
        <w:t>і</w:t>
      </w:r>
      <w:r w:rsidR="00CA6035" w:rsidRPr="00CA6035">
        <w:rPr>
          <w:sz w:val="28"/>
          <w:lang w:val="uk-UA"/>
        </w:rPr>
        <w:t>брилятор</w:t>
      </w:r>
      <w:proofErr w:type="spellEnd"/>
      <w:r w:rsidR="00CA6035" w:rsidRPr="00CA6035">
        <w:rPr>
          <w:sz w:val="28"/>
          <w:lang w:val="uk-UA"/>
        </w:rPr>
        <w:t xml:space="preserve"> в кількості 1 одиниця, первісною вартістю 88700,00 грн (вісімдесят вісім тисяч сімсот гривень 00 копійок), залишковою вартістю 88700,00 (вісімдесят вісім тисяч сімсот гривень 00 копійок);</w:t>
      </w:r>
    </w:p>
    <w:p w:rsidR="0081576E" w:rsidRDefault="008A2809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4</w:t>
      </w:r>
      <w:r w:rsidR="00CA6035" w:rsidRPr="00CA6035">
        <w:rPr>
          <w:sz w:val="28"/>
          <w:lang w:val="uk-UA"/>
        </w:rPr>
        <w:t>) електр</w:t>
      </w:r>
      <w:bookmarkStart w:id="0" w:name="_GoBack"/>
      <w:bookmarkEnd w:id="0"/>
      <w:r w:rsidR="00CA6035" w:rsidRPr="00CA6035">
        <w:rPr>
          <w:sz w:val="28"/>
          <w:lang w:val="uk-UA"/>
        </w:rPr>
        <w:t>окард</w:t>
      </w:r>
      <w:r w:rsidR="00CA6035" w:rsidRPr="00EA5927">
        <w:rPr>
          <w:sz w:val="28"/>
          <w:lang w:val="uk-UA"/>
        </w:rPr>
        <w:t>і</w:t>
      </w:r>
      <w:r w:rsidR="00CA6035" w:rsidRPr="00CA6035">
        <w:rPr>
          <w:sz w:val="28"/>
          <w:lang w:val="uk-UA"/>
        </w:rPr>
        <w:t>ограф ЮКАРД 100 в кількості 1 одиниця, первісною вартістю 49440,00 грн (сорок дев’ять тисяч чотириста сорок гривень 00 копійок), залишковою вартістю 49440,00 грн (сорок дев’ять чотириста сорок тисяч гривень 00 копійок);</w:t>
      </w:r>
    </w:p>
    <w:p w:rsidR="00CA6035" w:rsidRPr="00CA6035" w:rsidRDefault="00CA6035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t>2. Передати безоплатно:</w:t>
      </w:r>
    </w:p>
    <w:p w:rsidR="008A2809" w:rsidRPr="00CA6035" w:rsidRDefault="008A2809" w:rsidP="008A1139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із </w:t>
      </w:r>
      <w:r w:rsidRPr="00CA6035">
        <w:rPr>
          <w:sz w:val="28"/>
          <w:lang w:val="uk-UA"/>
        </w:rPr>
        <w:t xml:space="preserve">спільної власності територіальних громад сіл, селищ, міст Черкаської області </w:t>
      </w:r>
      <w:r w:rsidR="00CA6035" w:rsidRPr="00CA6035">
        <w:rPr>
          <w:sz w:val="28"/>
          <w:lang w:val="uk-UA"/>
        </w:rPr>
        <w:t xml:space="preserve">з балансу комунального некомерційного підприємства "Черкаський обласний протитуберкульозний диспансер Черкаської обласної ради" </w:t>
      </w:r>
      <w:r>
        <w:rPr>
          <w:sz w:val="28"/>
          <w:lang w:val="uk-UA"/>
        </w:rPr>
        <w:t xml:space="preserve">у комунальну власність територіальної громади міста Черкаси </w:t>
      </w:r>
      <w:r w:rsidR="00CA6035" w:rsidRPr="00CA6035">
        <w:rPr>
          <w:sz w:val="28"/>
          <w:lang w:val="uk-UA"/>
        </w:rPr>
        <w:t>на баланс комунального некомерційного підприємства «Третя Черкаська міська лікарня швидкої медичної до</w:t>
      </w:r>
      <w:r>
        <w:rPr>
          <w:sz w:val="28"/>
          <w:lang w:val="uk-UA"/>
        </w:rPr>
        <w:t>помоги»</w:t>
      </w:r>
      <w:r w:rsidR="0081576E">
        <w:rPr>
          <w:sz w:val="28"/>
          <w:lang w:val="uk-UA"/>
        </w:rPr>
        <w:t xml:space="preserve"> </w:t>
      </w:r>
      <w:r w:rsidR="00DA7C78">
        <w:rPr>
          <w:sz w:val="28"/>
          <w:lang w:val="uk-UA"/>
        </w:rPr>
        <w:t xml:space="preserve">продукти харчування: </w:t>
      </w:r>
      <w:r>
        <w:rPr>
          <w:sz w:val="28"/>
          <w:lang w:val="uk-UA"/>
        </w:rPr>
        <w:t>цибулю в кількості 250 кілограм (д</w:t>
      </w:r>
      <w:r w:rsidR="00CA6035" w:rsidRPr="00CA6035">
        <w:rPr>
          <w:sz w:val="28"/>
          <w:lang w:val="uk-UA"/>
        </w:rPr>
        <w:t>вісті п’ятдесят</w:t>
      </w:r>
      <w:r>
        <w:rPr>
          <w:sz w:val="28"/>
          <w:lang w:val="uk-UA"/>
        </w:rPr>
        <w:t xml:space="preserve"> кілограм)</w:t>
      </w:r>
      <w:r w:rsidR="00CA6035" w:rsidRPr="00CA6035">
        <w:rPr>
          <w:sz w:val="28"/>
          <w:lang w:val="uk-UA"/>
        </w:rPr>
        <w:t xml:space="preserve"> </w:t>
      </w:r>
      <w:r w:rsidR="009C5DCE">
        <w:rPr>
          <w:sz w:val="28"/>
          <w:lang w:val="uk-UA"/>
        </w:rPr>
        <w:t>за</w:t>
      </w:r>
      <w:r>
        <w:rPr>
          <w:sz w:val="28"/>
          <w:lang w:val="uk-UA"/>
        </w:rPr>
        <w:t xml:space="preserve"> цін</w:t>
      </w:r>
      <w:r w:rsidR="009C5DCE">
        <w:rPr>
          <w:sz w:val="28"/>
          <w:lang w:val="uk-UA"/>
        </w:rPr>
        <w:t>ою</w:t>
      </w:r>
      <w:r>
        <w:rPr>
          <w:sz w:val="28"/>
          <w:lang w:val="uk-UA"/>
        </w:rPr>
        <w:t xml:space="preserve"> 6,</w:t>
      </w:r>
      <w:r w:rsidR="00CA6035" w:rsidRPr="00CA6035">
        <w:rPr>
          <w:sz w:val="28"/>
          <w:lang w:val="uk-UA"/>
        </w:rPr>
        <w:t>02 грн</w:t>
      </w:r>
      <w:r>
        <w:rPr>
          <w:sz w:val="28"/>
          <w:lang w:val="uk-UA"/>
        </w:rPr>
        <w:t xml:space="preserve"> за 1</w:t>
      </w:r>
      <w:r w:rsidR="00CA6035" w:rsidRPr="00CA6035">
        <w:rPr>
          <w:sz w:val="28"/>
          <w:lang w:val="uk-UA"/>
        </w:rPr>
        <w:t xml:space="preserve"> к</w:t>
      </w:r>
      <w:r>
        <w:rPr>
          <w:sz w:val="28"/>
          <w:lang w:val="uk-UA"/>
        </w:rPr>
        <w:t>ілограм</w:t>
      </w:r>
      <w:r w:rsidR="00CA6035" w:rsidRPr="00CA6035">
        <w:rPr>
          <w:sz w:val="28"/>
          <w:lang w:val="uk-UA"/>
        </w:rPr>
        <w:t xml:space="preserve"> на суму 1505,00 грн (</w:t>
      </w:r>
      <w:r>
        <w:rPr>
          <w:sz w:val="28"/>
          <w:lang w:val="uk-UA"/>
        </w:rPr>
        <w:t>о</w:t>
      </w:r>
      <w:r w:rsidR="00CA6035" w:rsidRPr="00CA6035">
        <w:rPr>
          <w:sz w:val="28"/>
          <w:lang w:val="uk-UA"/>
        </w:rPr>
        <w:t>дна тисяча п’ятсот п’ять гривен</w:t>
      </w:r>
      <w:r w:rsidR="00FF0E21">
        <w:rPr>
          <w:sz w:val="28"/>
          <w:lang w:val="uk-UA"/>
        </w:rPr>
        <w:t>ь</w:t>
      </w:r>
      <w:r w:rsidR="00CA6035" w:rsidRPr="00CA6035">
        <w:rPr>
          <w:sz w:val="28"/>
          <w:lang w:val="uk-UA"/>
        </w:rPr>
        <w:t>).</w:t>
      </w:r>
    </w:p>
    <w:p w:rsidR="00CA6035" w:rsidRPr="00CA6035" w:rsidRDefault="008A2809" w:rsidP="00631578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3.</w:t>
      </w:r>
      <w:r w:rsidR="000A2056">
        <w:rPr>
          <w:sz w:val="28"/>
          <w:lang w:val="uk-UA"/>
        </w:rPr>
        <w:t xml:space="preserve"> </w:t>
      </w:r>
      <w:r w:rsidR="00CA6035" w:rsidRPr="00CA6035">
        <w:rPr>
          <w:sz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CA6035" w:rsidRPr="00CA6035" w:rsidRDefault="00CA6035" w:rsidP="006315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CA6035" w:rsidRPr="00CA6035" w:rsidRDefault="00CA6035" w:rsidP="00631578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CA6035" w:rsidRPr="00CA6035" w:rsidRDefault="00CA6035" w:rsidP="00CA6035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5D5B8D" w:rsidRDefault="00CA6035" w:rsidP="00CA6035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 w:rsidRPr="00CA6035">
        <w:rPr>
          <w:sz w:val="28"/>
          <w:lang w:val="uk-UA"/>
        </w:rPr>
        <w:t xml:space="preserve">Голова </w:t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</w:r>
      <w:r w:rsidRPr="00CA6035">
        <w:rPr>
          <w:sz w:val="28"/>
          <w:lang w:val="uk-UA"/>
        </w:rPr>
        <w:tab/>
        <w:t>А. ПІДГОРНИЙ</w:t>
      </w:r>
    </w:p>
    <w:sectPr w:rsidR="005D5B8D" w:rsidSect="00EB448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DA" w:rsidRDefault="00D530DA" w:rsidP="00EB448E">
      <w:r>
        <w:separator/>
      </w:r>
    </w:p>
  </w:endnote>
  <w:endnote w:type="continuationSeparator" w:id="0">
    <w:p w:rsidR="00D530DA" w:rsidRDefault="00D530DA" w:rsidP="00EB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DA" w:rsidRDefault="00D530DA" w:rsidP="00EB448E">
      <w:r>
        <w:separator/>
      </w:r>
    </w:p>
  </w:footnote>
  <w:footnote w:type="continuationSeparator" w:id="0">
    <w:p w:rsidR="00D530DA" w:rsidRDefault="00D530DA" w:rsidP="00EB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064421"/>
      <w:docPartObj>
        <w:docPartGallery w:val="Page Numbers (Top of Page)"/>
        <w:docPartUnique/>
      </w:docPartObj>
    </w:sdtPr>
    <w:sdtEndPr/>
    <w:sdtContent>
      <w:p w:rsidR="00EB448E" w:rsidRDefault="00EB4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927">
          <w:rPr>
            <w:noProof/>
          </w:rPr>
          <w:t>2</w:t>
        </w:r>
        <w:r>
          <w:fldChar w:fldCharType="end"/>
        </w:r>
      </w:p>
    </w:sdtContent>
  </w:sdt>
  <w:p w:rsidR="00EB448E" w:rsidRDefault="00EB4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B8D"/>
    <w:rsid w:val="00007441"/>
    <w:rsid w:val="00093A0D"/>
    <w:rsid w:val="000A2056"/>
    <w:rsid w:val="000D1AC3"/>
    <w:rsid w:val="00211C25"/>
    <w:rsid w:val="002D1D9C"/>
    <w:rsid w:val="002E3B24"/>
    <w:rsid w:val="0030133B"/>
    <w:rsid w:val="00397915"/>
    <w:rsid w:val="00497490"/>
    <w:rsid w:val="0051537A"/>
    <w:rsid w:val="005D5B8D"/>
    <w:rsid w:val="00631578"/>
    <w:rsid w:val="00645E00"/>
    <w:rsid w:val="0075081E"/>
    <w:rsid w:val="00766EC8"/>
    <w:rsid w:val="007A1FBA"/>
    <w:rsid w:val="0081576E"/>
    <w:rsid w:val="008670E7"/>
    <w:rsid w:val="00873CCA"/>
    <w:rsid w:val="008A1139"/>
    <w:rsid w:val="008A2809"/>
    <w:rsid w:val="008B51EF"/>
    <w:rsid w:val="0093691C"/>
    <w:rsid w:val="009C5DCE"/>
    <w:rsid w:val="00AF769A"/>
    <w:rsid w:val="00B56F3D"/>
    <w:rsid w:val="00C03739"/>
    <w:rsid w:val="00CA5172"/>
    <w:rsid w:val="00CA6035"/>
    <w:rsid w:val="00D12483"/>
    <w:rsid w:val="00D401B8"/>
    <w:rsid w:val="00D530DA"/>
    <w:rsid w:val="00DA7C78"/>
    <w:rsid w:val="00E62D69"/>
    <w:rsid w:val="00EA5927"/>
    <w:rsid w:val="00EB448E"/>
    <w:rsid w:val="00FE40D3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C9053-3080-4023-A8CF-B665CCF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B44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44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18</cp:revision>
  <dcterms:created xsi:type="dcterms:W3CDTF">2018-10-08T13:46:00Z</dcterms:created>
  <dcterms:modified xsi:type="dcterms:W3CDTF">2022-06-20T08:23:00Z</dcterms:modified>
</cp:coreProperties>
</file>